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528" w:rsidRPr="00A502E1" w:rsidRDefault="00AC7528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  <w:r w:rsidRPr="00A502E1"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  <w:t>ТЕХНИЧЕСКОЕ ЗАДАНИЕ</w:t>
      </w:r>
    </w:p>
    <w:p w:rsidR="00BB7A81" w:rsidRPr="00A502E1" w:rsidRDefault="00BB7A81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</w:p>
    <w:p w:rsidR="00101C2D" w:rsidRPr="00A502E1" w:rsidRDefault="00101C2D" w:rsidP="00101C2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101C2D" w:rsidRPr="00A502E1" w:rsidRDefault="00101C2D" w:rsidP="00101C2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502E1">
        <w:rPr>
          <w:rFonts w:ascii="Times New Roman" w:hAnsi="Times New Roman" w:cs="Times New Roman"/>
          <w:b/>
          <w:sz w:val="20"/>
          <w:szCs w:val="20"/>
          <w:u w:val="single"/>
        </w:rPr>
        <w:t>Общие требования к поставляемому Товару: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</w:t>
      </w:r>
      <w:proofErr w:type="spellStart"/>
      <w:r w:rsidRPr="00A502E1">
        <w:rPr>
          <w:rFonts w:ascii="Times New Roman" w:hAnsi="Times New Roman" w:cs="Times New Roman"/>
          <w:sz w:val="20"/>
          <w:szCs w:val="20"/>
        </w:rPr>
        <w:t>ее</w:t>
      </w:r>
      <w:proofErr w:type="spellEnd"/>
      <w:r w:rsidRPr="00A502E1">
        <w:rPr>
          <w:rFonts w:ascii="Times New Roman" w:hAnsi="Times New Roman" w:cs="Times New Roman"/>
          <w:sz w:val="20"/>
          <w:szCs w:val="20"/>
        </w:rPr>
        <w:t xml:space="preserve"> функциональным назначением и требованиями технического задания.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BB7A81" w:rsidRDefault="00101C2D" w:rsidP="00BB158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D71524" w:rsidRPr="00A502E1" w:rsidRDefault="00D71524" w:rsidP="00BB158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D71524" w:rsidRPr="00A502E1" w:rsidRDefault="00D71524" w:rsidP="00D71524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A502E1">
        <w:rPr>
          <w:rFonts w:ascii="Times New Roman" w:eastAsia="Calibri" w:hAnsi="Times New Roman" w:cs="Times New Roman"/>
          <w:b/>
          <w:sz w:val="20"/>
          <w:szCs w:val="20"/>
        </w:rPr>
        <w:t xml:space="preserve">ЛОТ №1: Поставка медицинского ангиографического расходного материала для нужд ООО «Медсервис» </w:t>
      </w:r>
    </w:p>
    <w:p w:rsidR="00AC7528" w:rsidRPr="00A502E1" w:rsidRDefault="00AC7528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502E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6018" w:type="dxa"/>
        <w:tblInd w:w="-6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"/>
        <w:gridCol w:w="2269"/>
        <w:gridCol w:w="11907"/>
        <w:gridCol w:w="1417"/>
      </w:tblGrid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80796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80796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Техническое описание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Требуемое количество, </w:t>
            </w:r>
            <w:proofErr w:type="spellStart"/>
            <w:proofErr w:type="gramStart"/>
            <w:r w:rsidRPr="0080796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коронарный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коронарный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 Материал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кобальт-хром L605. Вид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матричный. Конструкция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девяти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зубцовая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  Высокая гибкость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-компонента обеспечена соединением соседних корон двумя перемычками (начиная с 3-ей короны от края), с тангенциальным сдвигом их расположения  по спирали на 2,5 зубца между соседними коронами. Толщина стенки: не более 0.075 мм. Профиль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0,042 дюйм. Радиальная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жесткость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менее 0,5 Н/мм. Укорочение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при раскрытии менее 0,5%. Диаметр дистальной части: не более 2,7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Диаметр проксимальной части: не более 1,9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Матрицей для лекарственного покрытия является биорезорбируемая композиция сополимеров DL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лактида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гликолидом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В качестве лекарственного агента покрытия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используется: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Сиролимус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>. Концентрация лекарств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.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в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ещества не более 150 мг/см 2.Система доставки: RX. Материал дистальной части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термопластичный эластомер. Гидрофильное покрытие дистальной части и кончика баллона. Материал проксимальной части -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гипотрубка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из нержавеющей стали с антифрикционным покрытием. Диаметр кончика баллона: не более 0.0165 дюйм. Номинальное давление (NP): не менее 9 атм. Давление разрыва (RBP): не менее 18 атм. Совместим: с проводником 0.014 дюйм (0.36 мм), проводниковым катетером 5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Длина доставляющей системы: не менее 145 см. Диаметр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2.25(+/-0,1)мм, длина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23(+/-0,1)мм. Одноразово, стерильно.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80796A" w:rsidRPr="0080796A" w:rsidTr="0080796A">
        <w:trPr>
          <w:trHeight w:val="24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коронарный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коронарный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 Материал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кобальт-хром L605. Вид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матричный. Конструкция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девяти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зубцовая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  Высокая гибкость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-компонента обеспечена соединением соседних корон двумя перемычками (начиная с 3-ей короны от края), с тангенциальным сдвигом их расположения  по спирали на 2,5 зубца между соседними коронами. Толщина стенки: не более 0.075 мм. Профиль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0,042 дюйм. Радиальная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жесткость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менее 0,5 Н/мм. Укорочение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при раскрытии менее 0,5%. Диаметр дистальной части: не более 2,7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Диаметр проксимальной части: не более 1,9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Матрицей для лекарственного покрытия является биорезорбируемая композиция сополимеров DL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лактида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гликолидом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В качестве лекарственного агента покрытия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используется: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Сиролимус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>. Концентрация лекарств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.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в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ещества не более 150 мг/см 2.Система доставки: RX. Материал дистальной части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термопластичный эластомер. Гидрофильное покрытие дистальной части и кончика баллона. Материал проксимальной части -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гипотрубка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из нержавеющей стали с антифрикционным покрытием. Диаметр кончика баллона: не более 0.0165 дюйм. Номинальное давление (NP): не менее 9 атм. Давление разрыва (RBP): не менее 18 атм. Совместим: с проводником 0.014 дюйм (0.36 мм), проводниковым катетером 5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Длина доставляющей системы: не менее 145 см. Диаметр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2.25(+/-0,1)мм, длина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28(+/-0,1)мм. Одноразово, стерильно.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коронарный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коронарный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 Материал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кобальт-хром L605. Вид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матричный. Конструкция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девяти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зубцовая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  Высокая гибкость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-компонента обеспечена соединением соседних корон двумя перемычками (начиная с 3-ей короны от края), с тангенциальным сдвигом их расположения  по спирали на 2,5 зубца между соседними коронами. Толщина стенки: не более 0.075 мм. Профиль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0,042 дюйм. Радиальная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жесткость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менее 0,5 Н/мм. Укорочение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при раскрытии менее 0,5%. Диаметр дистальной части: не более 2,7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Диаметр проксимальной части: не более 1,9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Матрицей для лекарственного покрытия является биорезорбируемая композиция сополимеров DL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лактида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гликолидом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В качестве лекарственного агента покрытия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используется: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Сиролимус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>. Концентрация лекарств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.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в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ещества не более 150 мг/см 2.Система доставки: RX. Материал дистальной части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термопластичный эластомер. Гидрофильное покрытие дистальной части и кончика баллона. Материал проксимальной части -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гипотрубка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из нержавеющей стали с антифрикционным покрытием. Диаметр кончика баллона: не более 0.0165 дюйм. Номинальное давление (NP): не менее 9 атм. Давление разрыва (RBP): не менее 18 атм. Совместим: с проводником 0.014 дюйм (0.36 мм), проводниковым катетером 5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Длина доставляющей системы: не менее 145 см. Диаметр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2.5(+/-0,1)мм, длина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15(+/-0,1)мм. Одноразово, стерильно.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коронарный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коронарный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 Материал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кобальт-хром L605. Вид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матричный. Конструкция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девяти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зубцовая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  Высокая гибкость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-компонента обеспечена соединением соседних корон двумя перемычками (начиная с 3-ей короны от края), с тангенциальным сдвигом их расположения  по спирали на 2,5 зубца между соседними коронами. Толщина стенки: не более 0.075 мм. Профиль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0,042 дюйм. Радиальная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жесткость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менее 0,5 Н/мм. Укорочение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при раскрытии менее 0,5%. Диаметр дистальной части: не более 2,7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Диаметр проксимальной части: не более 1,9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Матрицей для лекарственного покрытия является биорезорбируемая композиция сополимеров DL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лактида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гликолидом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В качестве лекарственного агента покрытия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используется: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Сиролимус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>. Концентрация лекарств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.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в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ещества не более 150 мг/см 2.Система доставки: RX. Материал дистальной части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термопластичный эластомер. Гидрофильное покрытие дистальной части и кончика баллона. Материал проксимальной части -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гипотрубка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из нержавеющей стали с антифрикционным покрытием. Диаметр кончика баллона: не более 0.0165 дюйм. Номинальное давление (NP): не менее 9 атм. Давление разрыва (RBP): не менее 18 атм. Совместим: с проводником 0.014 дюйм (0.36 мм), проводниковым катетером 5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Длина доставляющей системы: не менее 145 см. Диаметр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2.5(+/-0,1)мм, длина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28(+/-0,1)мм. Одноразово, стерильно.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коронарный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коронарный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 Материал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кобальт-хром L605. Вид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матричный. Конструкция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девяти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зубцовая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  Высокая гибкость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-компонента обеспечена соединением соседних корон двумя перемычками (начиная с 3-ей короны от края), с тангенциальным сдвигом их расположения  по спирали на 2,5 зубца между соседними коронами. Толщина стенки: не более 0.075 мм. Профиль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0,042 дюйм. Радиальная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жесткость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менее 0,5 Н/мм. Укорочение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при раскрытии менее 0,5%. Диаметр дистальной части: не более 2,7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Диаметр проксимальной части: не более 1,9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Матрицей для лекарственного покрытия является биорезорбируемая композиция сополимеров DL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лактида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гликолидом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В качестве лекарственного агента покрытия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используется: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Сиролимус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>. Концентрация лекарств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.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в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ещества не более 150 мг/см 2.Система доставки: RX. Материал дистальной части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термопластичный эластомер. Гидрофильное покрытие дистальной части и кончика баллона. Материал проксимальной части -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гипотрубка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из нержавеющей стали с антифрикционным покрытием. Диаметр кончика баллона: не более 0.0165 дюйм. Номинальное давление (NP): не менее 9 атм. Давление разрыва (RBP): не менее 18 атм. Совместим: с проводником 0.014 дюйм (0.36 мм), проводниковым катетером 5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Длина доставляющей системы: не менее 145 см. Диаметр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2.75(+/-0,1)мм, длина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13(+/-0,1)мм. Одноразово, стерильно.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коронарный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коронарный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 Материал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кобальт-хром L605. Вид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матричный. Конструкция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девяти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зубцовая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  Высокая гибкость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-компонента обеспечена соединением соседних корон двумя перемычками (начиная с 3-ей короны от края), с тангенциальным сдвигом их расположения  по спирали на 2,5 зубца между соседними коронами. Толщина стенки: не более 0.075 мм. Профиль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0,042 дюйм. Радиальная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жесткость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менее 0,5 Н/мм. Укорочение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при раскрытии менее 0,5%. Диаметр дистальной части: не более 2,7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Диаметр проксимальной части: не более 1,9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Матрицей для лекарственного покрытия является биорезорбируемая композиция сополимеров DL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лактида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гликолидом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В качестве лекарственного агента покрытия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используется: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Сиролимус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>. Концентрация лекарств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.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в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ещества не более 150 мг/см 2.Система доставки: RX. Материал дистальной части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термопластичный эластомер. Гидрофильное покрытие дистальной части и кончика баллона. Материал проксимальной части -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гипотрубка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из нержавеющей стали с антифрикционным покрытием. Диаметр кончика баллона: не более 0.0165 дюйм. Номинальное давление (NP): не менее 9 атм. Давление разрыва (RBP): не менее 18 атм. Совместим: с проводником 0.014 дюйм (0.36 мм), проводниковым катетером 5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Длина доставляющей системы: не менее 145 см. Диаметр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2.75(+/-0,1)мм, длина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18(+/-0,1)мм. Одноразово, стерильно.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коронарный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коронарный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 Материал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кобальт-хром L605. Вид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матричный. Конструкция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девяти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зубцовая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  Высокая гибкость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-компонента обеспечена соединением соседних корон двумя перемычками (начиная с 3-ей короны от края), с тангенциальным сдвигом их расположения  по спирали на 2,5 зубца между соседними коронами. Толщина стенки: не более 0.075 мм. Профиль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0,042 дюйм. Радиальная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жесткость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менее 0,5 Н/мм. Укорочение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при раскрытии менее 0,5%. Диаметр дистальной части: не более 2,7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Диаметр проксимальной части: не более 1,9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Матрицей для лекарственного покрытия является биорезорбируемая композиция сополимеров DL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лактида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гликолидом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В качестве лекарственного агента покрытия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используется: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Сиролимус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>. Концентрация лекарств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.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в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ещества не более 150 мг/см 2.Система доставки: RX. Материал дистальной части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термопластичный эластомер. Гидрофильное покрытие дистальной части и кончика баллона. Материал проксимальной части -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гипотрубка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из нержавеющей стали с антифрикционным покрытием. Диаметр кончика баллона: не более 0.0165 дюйм. Номинальное давление (NP): не менее 9 атм. Давление разрыва (RBP): не менее 18 атм. Совместим: с проводником 0.014 дюйм (0.36 мм), проводниковым катетером 5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Длина доставляющей системы: не менее 145 см. Диаметр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2.75(+/-0,1)мм, длина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38(+/-0,1)мм. Одноразово, стерильно.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2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коронарный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коронарный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 Материал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кобальт-хром L605. Вид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матричный. Конструкция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девяти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зубцовая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  Высокая гибкость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-компонента обеспечена соединением соседних корон двумя перемычками (начиная с 3-ей короны от края), с тангенциальным сдвигом их расположения  по спирали на 2,5 зубца между соседними коронами. Толщина стенки: не более 0.075 мм. Профиль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0,042 дюйм. Радиальная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жесткость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менее 0,5 Н/мм. Укорочение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при раскрытии менее 0,5%. Диаметр дистальной части: не более 2,7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Диаметр проксимальной части: не более 1,9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Матрицей для лекарственного покрытия является биорезорбируемая композиция сополимеров DL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лактида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гликолидом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В качестве лекарственного агента покрытия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используется: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Сиролимус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>. Концентрация лекарств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.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в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ещества не более 150 мг/см 2.Система доставки: RX. Материал дистальной части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термопластичный эластомер. Гидрофильное покрытие дистальной части и кончика баллона. Материал проксимальной части -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гипотрубка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из нержавеющей стали с антифрикционным покрытием. Диаметр кончика баллона: не более 0.0165 дюйм. Номинальное давление (NP): не менее 9 атм. Давление разрыва (RBP): не менее 18 атм. Совместим: с проводником 0.014 дюйм (0.36 мм), проводниковым катетером 5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Длина доставляющей системы: не менее 145 см. Диаметр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3.0(+/-0,1)мм, длина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15(+/-0,1)мм. Одноразово, стерильно.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коронарный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коронарный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 Материал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кобальт-хром L605. Вид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матричный. Конструкция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девяти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зубцовая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  Высокая гибкость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-компонента обеспечена соединением соседних корон двумя перемычками (начиная с 3-ей короны от края), с тангенциальным сдвигом их расположения  по спирали на 2,5 зубца между соседними коронами. Толщина стенки: не более 0.075 мм. Профиль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0,042 дюйм. Радиальная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жесткость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менее 0,5 Н/мм. Укорочение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при раскрытии менее 0,5%. Диаметр дистальной части: не более 2,7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Диаметр проксимальной части: не более 1,9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Матрицей для лекарственного покрытия является биорезорбируемая композиция сополимеров DL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лактида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гликолидом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В качестве лекарственного агента покрытия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используется: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Сиролимус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>. Концентрация лекарств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.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в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ещества не более 150 мг/см 2.Система доставки: RX. Материал дистальной части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термопластичный эластомер. Гидрофильное покрытие дистальной части и кончика баллона. Материал проксимальной части -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гипотрубка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из нержавеющей стали с антифрикционным покрытием. Диаметр кончика баллона: не более 0.0165 дюйм. Номинальное давление (NP): не менее 9 атм. Давление разрыва (RBP): не менее 18 атм. Совместим: с проводником 0.014 дюйм (0.36 мм), проводниковым катетером 5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Длина доставляющей системы: не менее 145 см. Диаметр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3.5(+/-0,1)мм, длина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13(+/-0,1)мм. Одноразово, стерильно.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коронарный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коронарный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 Материал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кобальт-хром L605. Вид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матричный. Конструкция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девяти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зубцовая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  Высокая гибкость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-компонента обеспечена соединением соседних корон двумя перемычками (начиная с 3-ей короны от края), с тангенциальным сдвигом их расположения  по спирали на 2,5 зубца между соседними коронами. Толщина стенки: не более 0.075 мм. Профиль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0,042 дюйм. Радиальная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жесткость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менее 0,5 Н/мм. Укорочение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при раскрытии менее 0,5%. Диаметр дистальной части: не более 2,7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Диаметр проксимальной части: не более 1,9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Матрицей для лекарственного покрытия является биорезорбируемая композиция сополимеров DL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лактида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гликолидом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В качестве лекарственного агента покрытия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используется: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Сиролимус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>. Концентрация лекарств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.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в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ещества не более 150 мг/см 2.Система доставки: RX. Материал дистальной части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термопластичный эластомер. Гидрофильное покрытие дистальной части и кончика баллона. Материал проксимальной части -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гипотрубка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из нержавеющей стали с антифрикционным покрытием. Диаметр кончика баллона: не более 0.0165 дюйм. Номинальное давление (NP): не менее 9 атм. Давление разрыва (RBP): не менее 18 атм. Совместим: с проводником 0.014 дюйм (0.36 мм), проводниковым катетером 5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Длина доставляющей системы: не менее 145 см. Диаметр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3.5(+/-0,1)мм, длина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15(+/-0,1)мм. Одноразово, стерильно.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11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коронарный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коронарный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 Материал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кобальт-хром L605. Вид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матричный. Конструкция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девяти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зубцовая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  Высокая гибкость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-компонента обеспечена соединением соседних корон двумя перемычками (начиная с 3-ей короны от края), с тангенциальным сдвигом их расположения  по спирали на 2,5 зубца между соседними коронами. Толщина стенки: не более 0.075 мм. Профиль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0,042 дюйм. Радиальная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жесткость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менее 0,5 Н/мм. Укорочение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при раскрытии менее 0,5%. Диаметр дистальной части: не более 2,7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Диаметр проксимальной части: не более 1,9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Матрицей для лекарственного покрытия является биорезорбируемая композиция сополимеров DL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лактида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гликолидом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В качестве лекарственного агента покрытия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используется: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Сиролимус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>. Концентрация лекарств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.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в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ещества не более 150 мг/см 2.Система доставки: RX. Материал дистальной части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термопластичный эластомер. Гидрофильное покрытие дистальной части и кончика баллона. Материал проксимальной части -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гипотрубка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из нержавеющей стали с антифрикционным покрытием. Диаметр кончика баллона: не более 0.0165 дюйм. Номинальное давление (NP): не менее 9 атм. Давление разрыва (RBP): не менее 18 атм. Совместим: с проводником 0.014 дюйм (0.36 мм), проводниковым катетером 5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Длина доставляющей системы: не менее 145 см. Диаметр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3.5(+/-0,1)мм, длина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33(+/-0,1)мм. Одноразово, стерильно.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12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коронарный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коронарный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 Материал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кобальт-хром L605. Вид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матричный. Конструкция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девяти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зубцовая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  Высокая гибкость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-компонента обеспечена соединением соседних корон двумя перемычками (начиная с 3-ей короны от края), с тангенциальным сдвигом их расположения  по спирали на 2,5 зубца между соседними коронами. Толщина стенки: не более 0.075 мм. Профиль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0,042 дюйм. Радиальная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жесткость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менее 0,5 Н/мм. Укорочение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при раскрытии менее 0,5%. Диаметр дистальной части: не более 2,7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Диаметр проксимальной части: не более 1,9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Матрицей для лекарственного покрытия является биорезорбируемая композиция сополимеров DL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лактида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гликолидом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В качестве лекарственного агента покрытия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используется: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Сиролимус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>. Концентрация лекарств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.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в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ещества не более 150 мг/см 2.Система доставки: RX. Материал дистальной части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термопластичный эластомер. Гидрофильное покрытие дистальной части и кончика баллона. Материал проксимальной части -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гипотрубка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из нержавеющей стали с антифрикционным покрытием. Диаметр кончика баллона: не более 0.0165 дюйм. Номинальное давление (NP): не менее 9 атм. Давление разрыва (RBP): не менее 18 атм. Совместим: с проводником 0.014 дюйм (0.36 мм), проводниковым катетером 5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Длина доставляющей системы: не менее 145 см. Диаметр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4.0(+/-0,1)мм, длина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15(+/-0,1)мм. Одноразово, стерильно.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2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13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коронарный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коронарный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 Материал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кобальт-хром L605. Вид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матричный. Конструкция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девяти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зубцовая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  Высокая гибкость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-компонента обеспечена соединением соседних корон двумя перемычками (начиная с 3-ей короны от края), с тангенциальным сдвигом их расположения  по спирали на 2,5 зубца между соседними коронами. Толщина стенки: не более 0.075 мм. Профиль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0,042 дюйм. Радиальная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жесткость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менее 0,5 Н/мм. Укорочение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при раскрытии менее 0,5%. Диаметр дистальной части: не более 2,7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Диаметр проксимальной части: не более 1,9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Матрицей для лекарственного покрытия является биорезорбируемая композиция сополимеров DL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лактида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гликолидом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В качестве лекарственного агента покрытия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используется: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Сиролимус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>. Концентрация лекарств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.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в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ещества не более 150 мг/см 2.Система доставки: RX. Материал дистальной части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термопластичный эластомер. Гидрофильное покрытие дистальной части и кончика баллона. Материал проксимальной части -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гипотрубка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из нержавеющей стали с антифрикционным покрытием. Диаметр кончика баллона: не более 0.0165 дюйм. Номинальное давление (NP): не менее 9 атм. Давление разрыва (RBP): не менее 18 атм. Совместим: с проводником 0.014 дюйм (0.36 мм), проводниковым катетером 5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Длина доставляющей системы: не менее 145 см. Диаметр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4.0(+/-0,1)мм, длина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18(+/-0,1)мм. Одноразово, стерильно.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2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14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коронарный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коронарный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 Материал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кобальт-хром L605. Вид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матричный. Конструкция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девяти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зубцовая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  Высокая гибкость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-компонента обеспечена соединением соседних корон двумя перемычками (начиная с 3-ей короны от края), с тангенциальным сдвигом их расположения  по спирали на 2,5 зубца между соседними коронами. Толщина стенки: не более 0.075 мм. Профиль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0,042 дюйм. Радиальная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жесткость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менее 0,5 Н/мм. Укорочение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при раскрытии менее 0,5%. Диаметр дистальной части: не более 2,7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Диаметр проксимальной части: не более 1,9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Матрицей для лекарственного покрытия является биорезорбируемая композиция сополимеров DL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лактида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гликолидом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В качестве лекарственного агента покрытия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используется: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Сиролимус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>. Концентрация лекарств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.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в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ещества не более 150 мг/см 2.Система доставки: RX. Материал дистальной части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термопластичный эластомер. Гидрофильное покрытие дистальной части и кончика баллона. Материал проксимальной части -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гипотрубка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из нержавеющей стали с антифрикционным покрытием. Диаметр кончика баллона: не более 0.0165 дюйм. Номинальное давление (NP): не менее 9 атм. Давление разрыва (RBP): не менее 18 атм. Совместим: с проводником 0.014 дюйм (0.36 мм), проводниковым катетером 5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Длина доставляющей системы: не менее 145 см. Диаметр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4.0(+/-0,1)мм, длина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23(+/-0,1)мм. Одноразово, стерильно.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15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коронарный покрытый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Матричный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Дизайн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кобальт-хромовый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сплав L-605. Покрытие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толщиной не более 7.8 микрон из акриловых 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флюорополимеров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, содержащее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эверолимус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в концентрации не более 100 мкг/см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2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Толщина стенки: не более 0.0032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(0.0813мм). Объем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рекойл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4.4%.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смонтирован на монорельсовом баллонном катетере 143см из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пебакса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(полиэфир) совместимым с 0.14" проводником. 2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рентгеноконтрастных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вольфрамовых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маркера интегрированных в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катетера. Профиль кончика не более 0.022". Профиль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2.25-3.0 мм, не более 2 мм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.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д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ля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3.5 и 4.0мм. Совместимость с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гайд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-катетерами с просветом 0.056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(5Fr).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Комплаинс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номинальное давление (NP) - 8 </w:t>
            </w:r>
            <w:proofErr w:type="spellStart"/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2.25-2.75мм), 10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3.0-4.0мм);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расчетное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давление разрыва (RBP) 18атм. Диаметр требуемого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2,75 мм, длина 15 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коронарный покрытый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Матричный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Дизайн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кобальт-хромовый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сплав L-605. Покрытие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толщиной не более 7.8 микрон из акриловых 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флюорополимеров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, содержащее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эверолимус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в концентрации не более 100 мкг/см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2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Толщина стенки: не более 0.0032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(0.0813мм). Объем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рекойл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4.4%.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смонтирован на монорельсовом баллонном катетере 143см из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пебакса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(полиэфир) совместимым с 0.14" проводником. 2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рентгеноконтрастных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вольфрамовых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маркера интегрированных в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катетера. Профиль кончика не более 0.022". Профиль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2.25-3.0 мм, не более 2 мм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.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д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ля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3.5 и 4.0мм. Совместимость с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гайд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-катетерами с просветом 0.056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(5Fr).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Комплаинс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номинальное давление (NP) - 8 </w:t>
            </w:r>
            <w:proofErr w:type="spellStart"/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2.25-2.75мм), 10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3.0-4.0мм);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расчетное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давление разрыва (RBP) 18атм. Диаметр требуемого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2,75 мм, длина 18 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17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коронарный покрытый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Матричный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Дизайн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кобальт-хромовый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сплав L-605. Покрытие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толщиной не более 7.8 микрон из акриловых 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флюорополимеров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, содержащее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эверолимус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в концентрации не более 100 мкг/см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2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Толщина стенки: не более 0.0032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(0.0813мм). Объем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рекойл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4.4%.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смонтирован на монорельсовом баллонном катетере 143см из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пебакса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(полиэфир) совместимым с 0.14" проводником. 2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рентгеноконтрастных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вольфрамовых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маркера интегрированных в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катетера. Профиль кончика не более 0.022". Профиль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2.25-3.0 мм, не более 2 мм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.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д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ля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3.5 и 4.0мм. Совместимость с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гайд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-катетерами с просветом 0.056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(5Fr).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Комплаинс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номинальное давление (NP) - 8 </w:t>
            </w:r>
            <w:proofErr w:type="spellStart"/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2.25-2.75мм), 10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3.0-4.0мм);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расчетное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давление разрыва (RBP) 18атм. Диаметр требуемого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2,75 мм, длина 23 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18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коронарный покрытый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Матричный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Дизайн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кобальт-хромовый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сплав L-605. Покрытие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толщиной не более 7.8 микрон из акриловых 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флюорополимеров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, содержащее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эверолимус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в концентрации не более 100 мкг/см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2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Толщина стенки: не более 0.0032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(0.0813мм). Объем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рекойл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4.4%.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смонтирован на монорельсовом баллонном катетере 143см из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пебакса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(полиэфир) совместимым с 0.14" проводником. 2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рентгеноконтрастных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вольфрамовых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маркера интегрированных в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катетера. Профиль кончика не более 0.022". Профиль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2.25-3.0 мм, не более 2 мм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.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д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ля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3.5 и 4.0мм. Совместимость с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гайд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-катетерами с просветом 0.056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(5Fr).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Комплаинс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номинальное давление (NP) - 8 </w:t>
            </w:r>
            <w:proofErr w:type="spellStart"/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2.25-2.75мм), 10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3.0-4.0мм);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расчетное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давление разрыва (RBP) 18атм. Диаметр требуемого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2,75 мм, длина 33 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коронарный покрытый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Матричный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Дизайн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кобальт-хромовый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сплав L-605. Покрытие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толщиной не более 7.8 микрон из акриловых 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флюорополимеров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, содержащее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эверолимус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в концентрации не более 100 мкг/см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2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Толщина стенки: не более 0.0032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(0.0813мм). Объем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рекойл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4.4%.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смонтирован на монорельсовом баллонном катетере 143см из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пебакса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(полиэфир) совместимым с 0.14" проводником. 2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рентгеноконтрастных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вольфрамовых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маркера интегрированных в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катетера. Профиль кончика не более 0.022". Профиль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2.25-3.0 мм, не более 2 мм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.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д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ля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3.5 и 4.0мм. Совместимость с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гайд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-катетерами с просветом 0.056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(5Fr).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Комплаинс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номинальное давление (NP) - 8 </w:t>
            </w:r>
            <w:proofErr w:type="spellStart"/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2.25-2.75мм), 10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3.0-4.0мм);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расчетное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давление разрыва (RBP) 18атм. Диаметр требуемого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2,75 мм, длина 48 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3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коронарный покрытый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Матричный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Дизайн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кобальт-хромовый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сплав L-605. Покрытие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толщиной не более 7.8 микрон из акриловых 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флюорополимеров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, содержащее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эверолимус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в концентрации не более 100 мкг/см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2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Толщина стенки: не более 0.0032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(0.0813мм). Объем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рекойл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4.4%.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смонтирован на монорельсовом баллонном катетере 143см из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пебакса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(полиэфир) совместимым с 0.14" проводником. 2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рентгеноконтрастных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вольфрамовых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маркера интегрированных в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катетера. Профиль кончика не более 0.022". Профиль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2.25-3.0 мм, не более 2 мм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.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д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ля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3.5 и 4.0мм. Совместимость с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гайд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-катетерами с просветом 0.056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(5Fr).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Комплаинс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номинальное давление (NP) - 8 </w:t>
            </w:r>
            <w:proofErr w:type="spellStart"/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2.25-2.75мм), 10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3.0-4.0мм);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расчетное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давление разрыва (RBP) 18атм. Диаметр требуемого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3,0 мм, длина 23 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коронарный покрытый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Матричный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Дизайн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кобальт-хромовый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сплав L-605. Покрытие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толщиной не более 7.8 микрон из акриловых 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флюорополимеров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, содержащее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эверолимус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в концентрации не более 100 мкг/см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2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Толщина стенки: не более 0.0032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(0.0813мм). Объем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рекойл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4.4%.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смонтирован на монорельсовом баллонном катетере 143см из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пебакса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(полиэфир) совместимым с 0.14" проводником. 2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рентгеноконтрастных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вольфрамовых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маркера интегрированных в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катетера. Профиль кончика не более 0.022". Профиль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2.25-3.0 мм, не более 2 мм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.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д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ля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3.5 и 4.0мм. Совместимость с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гайд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-катетерами с просветом 0.056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(5Fr).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Комплаинс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номинальное давление (NP) - 8 </w:t>
            </w:r>
            <w:proofErr w:type="spellStart"/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2.25-2.75мм), 10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3.0-4.0мм);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расчетное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давление разрыва (RBP) 18атм. Диаметр требуемого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3,0 мм, длина 38 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2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22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коронарный покрытый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Матричный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Дизайн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кобальт-хромовый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сплав L-605. Покрытие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толщиной не более 7.8 микрон из акриловых 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флюорополимеров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, содержащее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эверолимус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в концентрации не более 100 мкг/см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2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Толщина стенки: не более 0.0032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(0.0813мм). Объем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рекойл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4.4%.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смонтирован на монорельсовом баллонном катетере 143см из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пебакса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(полиэфир) совместимым с 0.14" проводником. 2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рентгеноконтрастных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вольфрамовых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маркера интегрированных в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катетера. Профиль кончика не более 0.022". Профиль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2.25-3.0 мм, не более 2 мм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.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д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ля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3.5 и 4.0мм. Совместимость с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гайд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-катетерами с просветом 0.056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(5Fr).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Комплаинс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номинальное давление (NP) - 8 </w:t>
            </w:r>
            <w:proofErr w:type="spellStart"/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2.25-2.75мм), 10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3.0-4.0мм);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расчетное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давление разрыва (RBP) 18атм. Диаметр требуемого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3,5 мм, длина 23 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2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23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коронарный покрытый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Матричный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Дизайн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кобальт-хромовый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сплав L-605. Покрытие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толщиной не более 7.8 микрон из акриловых 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флюорополимеров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, содержащее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эверолимус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в концентрации не более 100 мкг/см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2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Толщина стенки: не более 0.0032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(0.0813мм). Объем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рекойл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4.4%.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смонтирован на монорельсовом баллонном катетере 143см из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пебакса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(полиэфир) совместимым с 0.14" проводником. 2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рентгеноконтрастных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вольфрамовых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маркера интегрированных в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катетера. Профиль кончика не более 0.022". Профиль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2.25-3.0 мм, не более 2 мм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.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д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ля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3.5 и 4.0мм. Совместимость с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гайд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-катетерами с просветом 0.056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(5Fr).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Комплаинс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номинальное давление (NP) - 8 </w:t>
            </w:r>
            <w:proofErr w:type="spellStart"/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2.25-2.75мм), 10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3.0-4.0мм);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расчетное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давление разрыва (RBP) 18атм. Диаметр требуемого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3,5 мм, длина 28 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24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коронарный покрытый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Матричный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Дизайн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кобальт-хромовый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сплав L-605. Покрытие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толщиной не более 7.8 микрон из акриловых 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флюорополимеров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, содержащее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эверолимус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в концентрации не более 100 мкг/см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2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Толщина стенки: не более 0.0032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(0.0813мм). Объем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рекойл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4.4%.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смонтирован на монорельсовом баллонном катетере 143см из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пебакса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(полиэфир) совместимым с 0.14" проводником. 2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рентгеноконтрастных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вольфрамовых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маркера интегрированных в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катетера. Профиль кончика не более 0.022". Профиль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2.25-3.0 мм, не более 2 мм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.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д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ля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3.5 и 4.0мм. Совместимость с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гайд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-катетерами с просветом 0.056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(5Fr).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Комплаинс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номинальное давление (NP) - 8 </w:t>
            </w:r>
            <w:proofErr w:type="spellStart"/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2.25-2.75мм), 10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3.0-4.0мм);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расчетное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давление разрыва (RBP) 18атм. Диаметр требуемого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3,5 мм, длина 48 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2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коронарный покрытый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Матричный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Дизайн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кобальт-хромовый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сплав L-605. Покрытие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толщиной не более 7.8 микрон из акриловых 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флюорополимеров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, содержащее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эверолимус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в концентрации не более 100 мкг/см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2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Толщина стенки: не более 0.0032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(0.0813мм). Объем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рекойл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4.4%.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смонтирован на монорельсовом баллонном катетере 143см из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пебакса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(полиэфир) совместимым с 0.14" проводником. 2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рентгеноконтрастных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вольфрамовых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маркера интегрированных в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катетера. Профиль кончика не более 0.022". Профиль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2.25-3.0 мм, не более 2 мм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.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д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ля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3.5 и 4.0мм. Совместимость с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гайд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-катетерами с просветом 0.056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(5Fr).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Комплаинс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номинальное давление (NP) - 8 </w:t>
            </w:r>
            <w:proofErr w:type="spellStart"/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2.25-2.75мм), 10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3.0-4.0мм);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расчетное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давление разрыва (RBP) 18атм. Диаметр требуемого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4,0 мм, длина 18 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26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коронарный покрытый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Матричный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Дизайн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кобальт-хромовый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сплав L-605. Покрытие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толщиной не более 7.8 микрон из акриловых 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флюорополимеров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, содержащее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эверолимус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в концентрации не более 100 мкг/см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2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Толщина стенки: не более 0.0032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(0.0813мм). Объем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рекойл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4.4%.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смонтирован на монорельсовом баллонном катетере 143см из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пебакса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(полиэфир) совместимым с 0.14" проводником. 2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рентгеноконтрастных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вольфрамовых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маркера интегрированных в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катетера. Профиль кончика не более 0.022". Профиль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2.25-3.0 мм, не более 2 мм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.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д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ля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3.5 и 4.0мм. Совместимость с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гайд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-катетерами с просветом 0.056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(5Fr).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Комплаинс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номинальное давление (NP) - 8 </w:t>
            </w:r>
            <w:proofErr w:type="spellStart"/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2.25-2.75мм), 10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3.0-4.0мм);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расчетное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давление разрыва (RBP) 18атм. Диаметр требуемого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4,0 мм, длина 28 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27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коронарный покрытый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Матричный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Дизайн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кобальт-хромовый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сплав L-605. Покрытие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толщиной не более 7.8 микрон из акриловых 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флюорополимеров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, содержащее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эверолимус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в концентрации не более 100 мкг/см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2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Толщина стенки: не более 0.0032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(0.0813мм). Объем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рекойл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4.4%.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смонтирован на монорельсовом баллонном катетере 143см из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пебакса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(полиэфир) совместимым с 0.14" проводником. 2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рентгеноконтрастных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вольфрамовых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маркера интегрированных в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катетера. Профиль кончика не более 0.022". Профиль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2.25-3.0 мм, не более 2 мм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.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д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ля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3.5 и 4.0мм. Совместимость с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гайд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-катетерами с просветом 0.056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(5Fr).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Комплаинс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номинальное давление (NP) - 8 </w:t>
            </w:r>
            <w:proofErr w:type="spellStart"/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2.25-2.75мм), 10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3.0-4.0мм);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расчетное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давление разрыва (RBP) 18атм. Диаметр требуемого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4,0 мм, длина 33 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28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коронарный покрытый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Матричный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Дизайн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кобальт-хромовый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сплав L-605. Покрытие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толщиной не более 7.8 микрон из акриловых 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флюорополимеров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, содержащее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эверолимус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в концентрации не более 100 мкг/см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2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Толщина стенки: не более 0.0032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(0.0813мм). Объем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рекойл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более 4.4%.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смонтирован на монорельсовом баллонном катетере 143см из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пебакса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(полиэфир) совместимым с 0.14" проводником. 2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рентгеноконтрастных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вольфрамовых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маркера интегрированных в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катетера. Профиль кончика не более 0.022". Профиль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2.25-3.0 мм, не более 2 мм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.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д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ля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стентов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3.5 и 4.0мм. Совместимость с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гайд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-катетерами с просветом 0.056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(5Fr).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Комплаинс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: номинальное давление (NP) - 8 </w:t>
            </w:r>
            <w:proofErr w:type="spellStart"/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2.25-2.75мм), 10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3.0-4.0мм);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расчетное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давление разрыва (RBP) 18атм. Диаметр требуемого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4,0 мм, длина 38 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2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29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Катетер баллонный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Баллонный катетер быстрой смены (RX) под 0.014" проводник длиной 143см. Проксимально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однопросветный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сегмент в виде 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металлической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гипотрубки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, дистально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двухпросветный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сегмент из гибкого полимера. Двойное гидрофильное покрытие. Диаметр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проксимально/дистально 2.2/2.5 F. Профиль кончика не более 0.018" (0.45мм), длина кончика не более 3.74мм. Низкий профиль баллона (кроссинг профиль) не более 0.027" (0.68мм). Материал баллона: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пебакс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(полиэфир). Двухслойная стенка баллона для размеров 3.5-5.0мм. Номинальное давление (NP) 12 атм.,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расчетное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давление разрыва (RBP) 18 атм. 3х лепестковая укладка баллона. Длина плеча (конусной части баллона) не более 3.3мм. Интегрированные в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вольфрамовые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рентгеноконтрастные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маркеры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длиной 1.1мм. Размеры: диаметр 2,0 мм, длина 20 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30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30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Катетер баллонный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Материал: баллонная часть катетера – эластичный,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некомплаенсный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нейлон-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вестамид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(3 мм) – нейлон, дистальная часть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– нейлон, проксимальная часть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– нержавеющая сталь c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лубрикантным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тефлоновым покрытием (PTFE, политетрафторэтилен),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рентгенконтрастные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утопленные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маркеры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на баллоне (2 шт.) – сплав платины и иридия. Характеристики: «монорельсовый»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дилятационный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kissing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). Рабочая длина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– 1,9 F, диаметр дистальной части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– 2,7 F. Есть 2 маркера выхода на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шафте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 3,25 мм, длина 10 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4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31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Катетер баллонный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Материал: баллонная часть катетера – эластичный,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некомплаенсный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нейлон-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вестамид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(3 мм) – нейлон, дистальная часть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– нейлон, проксимальная часть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– нержавеющая сталь c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лубрикантным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тефлоновым покрытием (PTFE, политетрафторэтилен),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рентгенконтрастные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утопленные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маркеры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на баллоне (2 шт.) – сплав платины и иридия. Характеристики: «монорельсовый»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дилятационный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kissing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). Рабочая длина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– 1,9 F, диаметр дистальной части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– 2,7 F. Есть 2 маркера выхода на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шафте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3,25 мм, длина 20 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3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32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Катетер баллонный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Материал: баллонная часть катетера – эластичный,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некомплаенсный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нейлон-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вестамид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(3 мм) – нейлон, дистальная часть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– нейлон, проксимальная часть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– нержавеющая сталь c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лубрикантным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тефлоновым покрытием (PTFE, политетрафторэтилен),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рентгенконтрастные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утопленные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маркеры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на баллоне (2 шт.) – сплав платины и иридия. Характеристики: «монорельсовый»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дилятационный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kissing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). Рабочая длина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– 1,9 F, диаметр дистальной части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– 2,7 F. Есть 2 маркера выхода на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шафте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3,75 мм, длина 10 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4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33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Монорельсовый коронарный баллонный катетер режущий</w:t>
            </w:r>
          </w:p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Катетер баллонный режущий. Конструкция: Периферический баллонный катетер со смонтированными на поверхности баллона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атеротомами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, выступающими над поверхностью баллона на  0.005 дюймов (0,13 мм). Система доставки OTW 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Monorail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Диаметр баллона 5 мм, Длина баллона 20 мм.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Атеротом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не менее 1,5 не более 2 см.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Шафт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135 см. Материал баллона нейлон. Номинальное давление 6 ATM . Давление разрыва 10 </w:t>
            </w:r>
            <w:proofErr w:type="spellStart"/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A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>тм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Совместимость с проводником 0,014 и 0,018 дюймов. Совместимость с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интродьюсером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6 и 7 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2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34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Диагностический катетер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Катетер диагностический для проведения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коронарографии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Материал катетера – нейлон, стальная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оплетка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для придания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жесткости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рентгеноконтрастности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Характеристики: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Атравматичный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рентгеноконтрастый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дистальный кончик, покрытие внутренней поверхности – PTFE, внутренний просвет катетера: –0.047 дюйма, максимальное давление – 1200psi.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Объемная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скорость кровотока – 21,3 мл/сек. Спектр наружного диаметра - 4F, 5F, 5.2F, 6F. Пластик нейлон обеспечивает гибкость катетера для обеспечения необходимого доступа к сосудам.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Жесткость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обусловлена стальной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оплеткой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– в результате стенки катетера не спадаются при изгибе при прохождении анатомических изгибов. </w:t>
            </w:r>
            <w:proofErr w:type="gram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Обеспечение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мультидизайна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дистального сегмента катетера для эффективного селективного и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суперселективого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канюлирования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сосудов.</w:t>
            </w:r>
            <w:proofErr w:type="gram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Наличие катетеров с боковыми отверстиями дистального сегмента (для обеспечения плотного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рентгеноконтрастирования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). Покрытие внутренней поверхности PTFE для снижения трения доставляемого по катетеру инструмента. Тип кончика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Radial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Brachia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 Длина 100см. Диаметр 5F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50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35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Диагностический катетер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Катетер диагностический периферический. Материал катетера – полиуретан, стальная внутренняя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оплетка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для придания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жесткости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мягкий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атравматичный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рентгенконтрастный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дистальный кончик без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оплетки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силиконовое наружное покрытие. Характеристики: максимальное давление – 1050 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psi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, внутренний просвет катетера – 0.035" . Скорость тока контраста – до 35 мл/сек. Спектр применения – селективные, обзорные,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калибрационные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Размеры: длина  100 см, диаметр 5.2 F. Модификация кончика </w:t>
            </w:r>
            <w:r w:rsidRPr="0080796A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JR</w:t>
            </w:r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30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36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Диагностический катетер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Катетер диагностический периферический. Материал катетера – полиуретан, стальная внутренняя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оплетка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для придания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жесткости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мягкий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атравматичный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рентгенконтрастный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дистальный кончик без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оплетки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силиконовое наружное покрытие. Характеристики: максимальное давление – 1050 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psi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, внутренний просвет катетера – 0.035" . Скорость тока контраста – до 35 мл/сек. Спектр применения – селективные, обзорные,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калибрационные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Размеры: длина  100 см, диаметр 5.2 F. Модификация кончика </w:t>
            </w:r>
            <w:r w:rsidRPr="0080796A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AL</w:t>
            </w:r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15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37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Катетер проводниковый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Катетер проводниковый периферический. Материал катетера – наружный слой – нейлон, средняя часть – армированная двухслойная стальная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оплетка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внутренний слой – PTFE (политетрафторэтилен), дистальный кончик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рентгенконтрастный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(длина 2,5 или 16 мм). Характеристики: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термосплавка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отдельных</w:t>
            </w:r>
            <w:proofErr w:type="gram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сегментом (мягкого кончика, формирующейся части, основного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шафта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), кончик мягкий, гибкий,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атравматичный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«Гибридная технология»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оплетки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 Постоянный внутренний просвет по всей длине. Внутренний просвет катетера: 0.072 дюйма. 1 единица в упаковке. Диаметр 6F. Размеры: длина 100 см. Формы кончика XB 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10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38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Катетер проводниковый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Катетер проводниковый периферический. Материал катетера – наружный слой – нейлон, средняя часть – армированная двухслойная стальная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оплетка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внутренний слой – PTFE (политетрафторэтилен), дистальный кончик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рентгенконтрастный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(длина 2,5 или 16 мм). Характеристики: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термосплавка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отдельных</w:t>
            </w:r>
            <w:proofErr w:type="gram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сегментом (мягкого кончика, формирующейся части, основного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шафта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), кончик мягкий, гибкий,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атравматичный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«Гибридная технология»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оплетки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 Постоянный внутренний просвет по всей длине. Внутренний просвет катетера: 0.072 дюйма. 1 единица в упаковке. Диаметр 6F. Размеры: длина 100 см. Формы кончика </w:t>
            </w:r>
            <w:r w:rsidRPr="0080796A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AL</w:t>
            </w:r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8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39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Катетер проводниковый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Катетер проводниковый периферический. Материал катетера – наружный слой – нейлон, средняя часть – армированная двухслойная стальная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оплетка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внутренний слой – PTFE (политетрафторэтилен), дистальный кончик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рентгенконтрастный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(длина 2,5 или 16 мм). Характеристики: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термосплавка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отдельных</w:t>
            </w:r>
            <w:proofErr w:type="gram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сегментом (мягкого кончика, формирующейся части, основного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шафта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), кончик мягкий, гибкий,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атравматичный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«Гибридная технология»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оплетки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 Постоянный внутренний просвет по всей длине. Внутренний просвет катетера: 0.072 дюйма. 1 единица в упаковке. Диаметр 6F. Размеры: длина 100 см. Формы кончика </w:t>
            </w:r>
            <w:r w:rsidRPr="0080796A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JR</w:t>
            </w:r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10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40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Проводник 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Диагностический проводник с фиксированным внутренним стержнем. Характеристики: нержавеющая сталь. PTFE-покрытие снаружи для обеспечения гидрофильности. J-изогнутый кончик не менее 7см. Радиус изгиба кончика не менее 3мм. Диаметр 0,035 дюйма, длина не менее 260см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50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41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проводник интервенционный 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Монолитный сердечник </w:t>
            </w:r>
            <w:proofErr w:type="gram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</w:t>
            </w:r>
            <w:proofErr w:type="gram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проксимального до дистального кончика.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Оплетка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без дополнительных соединений. Покрытие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шафта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PTFE. Гидрофильное полимерное покрытие не менее чем 20 см.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Рентгеноконтрастный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кончик не менее 3см.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Оплетка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не менее 12см. диаметр 0.014 дюйма.  Длина 180 см.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Жесткость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0,8г. Прямой кончик.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20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42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Трансрадиальный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интродьюсер</w:t>
            </w:r>
            <w:proofErr w:type="spellEnd"/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Интродьюсер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для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трансрадиального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доступа в комплекте с проводником,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дилятатором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 иглой/канюлей. </w:t>
            </w:r>
          </w:p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Интродьюсер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предназначен</w:t>
            </w:r>
            <w:proofErr w:type="gram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для введения ангиографических катетеров, катетеров со слепым концом, баллонных катетеров и электрофизиологических электродов в лучевые сосуды. Покрытие: </w:t>
            </w:r>
            <w:proofErr w:type="gram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Гидрофильное</w:t>
            </w:r>
            <w:proofErr w:type="gram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Уникальная вращающаяся муфта с гибким кольцом для шва, чтобы обеспечить широкие возможности фиксации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интродьюсера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Цветовая кодировка размеров.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Локализатор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для кончика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интродьюсера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(материал - полиэтилен высокой плотности). Длина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интродьюсера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: не более 12см. </w:t>
            </w:r>
          </w:p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Два варианта комплектации:</w:t>
            </w:r>
          </w:p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 Прямой проводник 0.025”  из нержавеющей стали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floppy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-тип в  комплектации с иглой 20G и длиной 3.8 см.</w:t>
            </w:r>
          </w:p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 гибкий проводник 0.025” из нержавеющей стали с PTFE  покрытием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floppy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-тип в комплекте с иглой 20G и длиной 3.2 см и полиэтиленовой канюлей.  Длина проводника не более 50 см. Внутренний диаметр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интродьюсера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на 0,5 F больше указанного, что нивелирует разницу истинных диаметров электродов и катетеров различных производителей, вводимых в тело пациента через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интродьюсер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Диаметр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интродьюсера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4F, длина 12см.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10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43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Интродьюсер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с гидрофильным покрытием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Интродьюсер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для обеспечения доступа в сосуд через радиальную артерию и эффективных манипуляций инструментов во время процедуры, целиком покрытый гидрофильным покрытием. Длина 16 см. Диаметр 6Fr, наличие силиконового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гемостатического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клапана, конструктивно выполненного из двух высокоэффективных клапанов, расположенных перпендикулярно друг другу. Наличие боковой магистрали и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трехходового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краника. Цветовая маркировка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интродьюсера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. Наличие двухслойной стенки с внешним слоем из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этилентетрафторэтилена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>. Набор состоит из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: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интродьюсера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, дилататора,  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минипроводника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(длина: 80 см, диаметр: 0,025", прямой кончик), мини-катетера и пункционной иглы, размеры: 20G.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20</w:t>
            </w:r>
          </w:p>
        </w:tc>
      </w:tr>
      <w:tr w:rsidR="0080796A" w:rsidRPr="0080796A" w:rsidTr="0080796A">
        <w:trPr>
          <w:trHeight w:val="7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44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Вращающийся переходник-адаптер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Используется для соединения двух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устройст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между собой. Поворот вращения 360 градусов. Материал корпуса прозрачный поликарбонат.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Конекторы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>: крутящийся «папа» и фиксированный «папа».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30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45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3-х ходовой краник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Кран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запирающий высокого давления (тип OFF) с вращающимся адаптером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Луер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>-Лук. Предельное давление (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psi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>) 1200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20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46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Чехол на С-дугу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Пластиковый прозрачный чехол для стерильного укрытия рентгенографического тубуса, диаметром 90 ± 1 см в виде «шапочки» круглой формы с эластичной резинкой по краю для удобства фиксации на тубусе. Материал - полиэтиленовая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пленка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толщиной не менее 40 микрон. Первичная упаковка (товарная</w:t>
            </w:r>
            <w:proofErr w:type="gramStart"/>
            <w:r w:rsidRPr="0080796A">
              <w:rPr>
                <w:rFonts w:ascii="Times New Roman" w:eastAsia="Calibri" w:hAnsi="Times New Roman" w:cs="Times New Roman"/>
                <w:szCs w:val="20"/>
              </w:rPr>
              <w:t>)-</w:t>
            </w:r>
            <w:proofErr w:type="gram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стерильный комбинированный пакет. Материал пакета (лицевая сторона) - полиэтиленовая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пленка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толщиной не менее 110 мкм.  Материал пакета (оборотная сторона) - полиэтиленовая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пленка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толщиной не менее 110 мкм и  медицинская бумага в 1/4 верхней части пакета с маркировкой направления вскрытия. Информационный лист: артикул, состав комплекта, номер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ЛОТа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, срок годности.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Легкое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 открывание без использования режущих инструментов, шов - </w:t>
            </w: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термоспайка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>. Вторичная упаковка (транспортная) - короб из 5-слойного гофрированного картона.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100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47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80796A">
              <w:rPr>
                <w:rFonts w:ascii="Times New Roman" w:eastAsia="Calibri" w:hAnsi="Times New Roman" w:cs="Times New Roman"/>
                <w:szCs w:val="20"/>
              </w:rPr>
              <w:t>Индефлятор</w:t>
            </w:r>
            <w:proofErr w:type="spellEnd"/>
            <w:r w:rsidRPr="0080796A">
              <w:rPr>
                <w:rFonts w:ascii="Times New Roman" w:eastAsia="Calibri" w:hAnsi="Times New Roman" w:cs="Times New Roman"/>
                <w:szCs w:val="20"/>
              </w:rPr>
              <w:t>-шприц для раздувания баллонного катетера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Шкала измерения давления имеет точную градуировку с низкой погрешностью и индикатором - стрелка. Давление в диапазоне: 0 - 30 атм. Максимальное давление:  30 атм. Объем колбы:  30 мл. Прозрачный корпус, для быстрого обнаружения и удаления пузырьков воздуха. Поршень с кольцевым уплотнителем. Замок кулачкового типа с контрольным индикатором, для длительного поддержания высокого давления.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30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48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 xml:space="preserve">Y-клик коннектор 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Y-коннектор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гемостатический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с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защелкивающимся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трехступенчатым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клапаном.</w:t>
            </w:r>
          </w:p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Механизм автоматического </w:t>
            </w:r>
            <w:proofErr w:type="gram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закрытия</w:t>
            </w:r>
            <w:proofErr w:type="gram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обеспечивающий  переход устройства из полузакрытой позиции в закрытое положение автоматически, при введении в просвет контрастного вещества. Эргономичный дизайн должен позволять переключать устройство одной рукой. Адаптер может быть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присоединен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к диагностическому катетеру, проводниковому катетеру,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интродьюсеру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 Клапан вращающегося регулируемого адаптера должен позволять  эффективно предотвращать рефлюкс крови и аспирацию атмосферного воздуха. Адаптер должен быть прозрачен для контроля пузырьков воздуха. Боковое отведение  должно позволять омывать инструмент, находящийся в просвете катетера-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интродьюсера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и предоставлять возможность использоваться в качестве дополнительной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инфузионной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линии для введения контраста или иных лекарственных растворов. Наличие устройства для введения проводника в виде тупой иглы. Наличие устройства для вращения проводника с возможностью использования на проводниках с гидрофильным и ПТФЭ покрытием. Наличие цангового зажима для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надежного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закрепления проводника. Одноразово, стерильно.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30</w:t>
            </w:r>
          </w:p>
        </w:tc>
      </w:tr>
      <w:tr w:rsidR="0080796A" w:rsidRPr="0080796A" w:rsidTr="0080796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49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Белье для ангиографии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Состав: 2 простыни для инструментального  стола 150х150±1см.  Материал - антистатическая полиэтиленовая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пленка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размером 150х150 и плотностью не менее 55 г/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кв.м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 Критическая (усиленная) зона размером 75х150±1см. Материал  зоны усиления - полипропилен плотностью  не менее 30 г/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кв.м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 1 простыня для радиальной ангиографии 240х370±1см.  Материал - двухслойный в центральной части простыни размером 100х225±1см и общей плотностью не менее 60 г/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кв</w:t>
            </w:r>
            <w:proofErr w:type="gram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.м</w:t>
            </w:r>
            <w:proofErr w:type="spellEnd"/>
            <w:proofErr w:type="gram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(1 слой - антистатическая полиэтиленовая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пленка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плотностью не менее 27 г/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кв.м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.; 2 слой - гидрофильный полипропилен на внешней стороне простыни плотностью не менее 30 г/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кв.м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.; клей плавкий синтетический плотностью не менее 3 г/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кв.м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). Прозрачная полиэтиленовая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пленка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по бокам простыни для обзора панели управления  размером  75х150±1см и толщиной не менее 50 мкм. Простыня имеет 2 отверстия для бедренного доступа размером 7х9±1см и 2 отверстия для радиального доступа размером  5х7±1см.  По контуру отверстий клейкий край - тонко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нанесенный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непосредственно на материал адгезивный расплав без стыков и прямых углов (не двухсторонний скотч) шириной 5±0,2 см, покрытый защитной полоской из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силиконизированной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бумаги плотностью  не менее  93 г/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кв.м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 и размером 17,5х17,5±1см. Зона усиления вокруг отверстий в виде дополнительной накладки размером 110х240±1см. Плотность материала зоны усиления  не менее 87 г/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кв.м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 Материал зоны усиления - гидрофильный полипропилен плотностью не менее 60 г/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кв.м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и  антистатическая полиэтиленовая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пленка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плотностью не менее 27 г/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кв.м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Соответствие ГОСТ EN 13795-3-2011 (высококачественное исполнение в критической зоне изделия). </w:t>
            </w:r>
            <w:proofErr w:type="gram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Соответствие: прочность на разрыв в сухом состоянии не менее 40 кПа,  прочность на разрыв во влажном состоянии  не менее 40 кПа, прочность на растяжение в сухом состоянии  не менее 20 Н,  прочность на растяжение во влажном состоянии  не менее 20 Н, водоупорность  не менее 100 см Н20, микробная проницаемость в сухом состоянии,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Lg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(CFU) - не требуется, микробная проницаемость во влажном</w:t>
            </w:r>
            <w:proofErr w:type="gram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состоянии  6,0 BI, микробная чистота  не более 2,0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Lg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(CFU/дм</w:t>
            </w:r>
            <w:proofErr w:type="gram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  <w:proofErr w:type="gram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),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пылеворсоотделение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не более 4,0, чистота в части инородных частиц не более 3,5 IPM, адгезия при фиксации с целью ограничения операционного поля в течение 6-8 часов. 1 простыня с адгезивным краем 50х50±1см. Материал -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трехслойный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ламинированный плотностью не менее 75г/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кв</w:t>
            </w:r>
            <w:proofErr w:type="gram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.м</w:t>
            </w:r>
            <w:proofErr w:type="spellEnd"/>
            <w:proofErr w:type="gram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(1 слой - антистатическая полиэтиленовая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пленка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плотностью не менее 27 г/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кв.м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.; 2 слой - гидрофильный полипропилен на внешней стороне простыни плотностью не менее 30 г/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кв.м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.; клей плавкий синтетический плотностью не менее 3 г/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кв.м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.; 3 слой - полипропилен на внутренней стороне простыни плотностью не менее 15 г/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кв.м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). Адгезивная полоса размером 50х5±1см.. 1 впитывающая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пеленка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43х68,5±1 см; Материал - 100%-хлопок нетканый плотностью не менее 65 г/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кв.м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 полотенца 30х40±1см.  Материал – целлюлоза плотностью  не менее  60 г/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кв.м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 Впитывающая способность  не менее 400 г/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кв</w:t>
            </w:r>
            <w:proofErr w:type="gram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.м</w:t>
            </w:r>
            <w:proofErr w:type="spellEnd"/>
            <w:proofErr w:type="gram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впитывающая способность не менее 650%..   Первичная упаковка (товарная) - стерильный комбинированный пакет. Материал пакета (лицевая сторона) - полиэтиленовая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пленка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толщиной не менее 110 мкм.  Материал пакета (оборотная сторона) - полиэтиленовая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пленка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толщиной не менее 110 мкм и  медицинская бумага в 1/4 верхней части пакета с маркировкой направления вскрытия. Информационный лист: артикул, состав комплекта, номер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ЛОТа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срок годности.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Легкое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открывание без использования режущих инструментов, шов -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термоспайка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Вторичная упаковка (транспортная) - короб из 5-слойного гофрированного картона. Упаковано - 1 </w:t>
            </w:r>
            <w:proofErr w:type="spellStart"/>
            <w:proofErr w:type="gram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80</w:t>
            </w:r>
          </w:p>
        </w:tc>
      </w:tr>
      <w:tr w:rsidR="0080796A" w:rsidRPr="0080796A" w:rsidTr="0080796A">
        <w:trPr>
          <w:trHeight w:val="7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szCs w:val="20"/>
              </w:rPr>
              <w:t>50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hAnsi="Times New Roman" w:cs="AngsanaUPC"/>
                <w:sz w:val="24"/>
              </w:rPr>
            </w:pPr>
            <w:r w:rsidRPr="0080796A">
              <w:rPr>
                <w:rFonts w:ascii="Times New Roman" w:hAnsi="Times New Roman" w:cs="AngsanaUPC"/>
                <w:sz w:val="24"/>
              </w:rPr>
              <w:t>Игла пункционная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Игла металлическая пункционная без стилета с прозрачным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хабом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Люеровским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соединением. Обеспечивает </w:t>
            </w:r>
            <w:proofErr w:type="spellStart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чрезкожную</w:t>
            </w:r>
            <w:proofErr w:type="spellEnd"/>
            <w:r w:rsidRPr="008079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пункцию сосудов для проведения диагностических и интервенционных инструментов. Диаметр иглы от 18G. Внутренний просвет 0.038". 7 см 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6A" w:rsidRPr="0080796A" w:rsidRDefault="0080796A" w:rsidP="0080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80796A">
              <w:rPr>
                <w:rFonts w:ascii="Times New Roman" w:eastAsia="Calibri" w:hAnsi="Times New Roman" w:cs="Times New Roman"/>
                <w:b/>
                <w:szCs w:val="20"/>
              </w:rPr>
              <w:t>50</w:t>
            </w:r>
          </w:p>
        </w:tc>
      </w:tr>
    </w:tbl>
    <w:p w:rsidR="009153A9" w:rsidRPr="00A502E1" w:rsidRDefault="009153A9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sectPr w:rsidR="009153A9" w:rsidRPr="00A502E1" w:rsidSect="00A502E1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CDACFC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A33487"/>
    <w:multiLevelType w:val="hybridMultilevel"/>
    <w:tmpl w:val="4C06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528"/>
    <w:rsid w:val="00061B19"/>
    <w:rsid w:val="00101C2D"/>
    <w:rsid w:val="00121F58"/>
    <w:rsid w:val="00232BCE"/>
    <w:rsid w:val="00277528"/>
    <w:rsid w:val="00345A71"/>
    <w:rsid w:val="004F4F02"/>
    <w:rsid w:val="005400A5"/>
    <w:rsid w:val="0080796A"/>
    <w:rsid w:val="008A23C9"/>
    <w:rsid w:val="009153A9"/>
    <w:rsid w:val="00927D99"/>
    <w:rsid w:val="00992758"/>
    <w:rsid w:val="00A502E1"/>
    <w:rsid w:val="00AC7528"/>
    <w:rsid w:val="00B52801"/>
    <w:rsid w:val="00BB1581"/>
    <w:rsid w:val="00BB7A81"/>
    <w:rsid w:val="00C23ABD"/>
    <w:rsid w:val="00C87A04"/>
    <w:rsid w:val="00D71524"/>
    <w:rsid w:val="00D72B02"/>
    <w:rsid w:val="00E04A65"/>
    <w:rsid w:val="00EB6500"/>
    <w:rsid w:val="00EE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5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13</Pages>
  <Words>8393</Words>
  <Characters>47844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14</cp:revision>
  <dcterms:created xsi:type="dcterms:W3CDTF">2016-09-21T04:34:00Z</dcterms:created>
  <dcterms:modified xsi:type="dcterms:W3CDTF">2019-11-28T11:32:00Z</dcterms:modified>
</cp:coreProperties>
</file>